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01" w:type="dxa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2488"/>
        <w:gridCol w:w="828"/>
        <w:gridCol w:w="2031"/>
        <w:gridCol w:w="600"/>
        <w:gridCol w:w="780"/>
        <w:gridCol w:w="1974"/>
      </w:tblGrid>
      <w:tr w:rsidR="000009CB" w:rsidRPr="000009CB" w14:paraId="5F26B376" w14:textId="77777777" w:rsidTr="000009CB">
        <w:trPr>
          <w:trHeight w:val="288"/>
        </w:trPr>
        <w:tc>
          <w:tcPr>
            <w:tcW w:w="25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5AB1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2852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0FF1EFB" w14:textId="6E0520E5" w:rsidR="000009CB" w:rsidRPr="000009CB" w:rsidRDefault="000009CB" w:rsidP="000009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Regression 1: 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br/>
              <w:t>Vollständige Preisregression</w:t>
            </w:r>
          </w:p>
        </w:tc>
        <w:tc>
          <w:tcPr>
            <w:tcW w:w="5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4420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274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41C18" w14:textId="4A164464" w:rsidR="000009CB" w:rsidRPr="000009CB" w:rsidRDefault="000009CB" w:rsidP="000009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Regression 2: Sonderauswertung Restpacht</w:t>
            </w:r>
          </w:p>
        </w:tc>
      </w:tr>
      <w:tr w:rsidR="000009CB" w:rsidRPr="000009CB" w14:paraId="3E71352F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1074F8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0835B30" w14:textId="30D6108C" w:rsidR="000009CB" w:rsidRPr="000009CB" w:rsidRDefault="00EF40C9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lang w:eastAsia="de-DE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lang w:eastAsia="de-DE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0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A4E3C84" w14:textId="273C1DB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95%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de-DE"/>
              </w:rPr>
              <w:t>Konfidenzint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de-DE"/>
              </w:rPr>
              <w:t>.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6748C5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039A1BA" w14:textId="4F20E00B" w:rsidR="000009CB" w:rsidRPr="000009CB" w:rsidRDefault="00EF40C9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lang w:eastAsia="de-DE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lang w:eastAsia="de-DE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19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DFE4386" w14:textId="3B3FECE0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95%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de-DE"/>
              </w:rPr>
              <w:t>Konfidenzint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de-DE"/>
              </w:rPr>
              <w:t>.</w:t>
            </w:r>
          </w:p>
        </w:tc>
      </w:tr>
      <w:tr w:rsidR="000009CB" w:rsidRPr="000009CB" w14:paraId="09D33E50" w14:textId="77777777" w:rsidTr="000009CB">
        <w:trPr>
          <w:trHeight w:val="288"/>
        </w:trPr>
        <w:tc>
          <w:tcPr>
            <w:tcW w:w="25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93F4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Konstante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EB74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-0.851</w:t>
            </w:r>
          </w:p>
        </w:tc>
        <w:tc>
          <w:tcPr>
            <w:tcW w:w="20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201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(-0.982, -0.719)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0C5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A5A8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-0.806</w:t>
            </w:r>
          </w:p>
        </w:tc>
        <w:tc>
          <w:tcPr>
            <w:tcW w:w="19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A17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(-0.958, -0.653)</w:t>
            </w:r>
          </w:p>
        </w:tc>
      </w:tr>
      <w:tr w:rsidR="000009CB" w:rsidRPr="000009CB" w14:paraId="12E39B72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A26E2" w14:textId="31E65F24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  <w:lang w:eastAsia="de-DE"/>
                </w:rPr>
                <m:t>√</m:t>
              </m:r>
            </m:oMath>
            <w:r>
              <w:rPr>
                <w:rFonts w:ascii="Calibri" w:eastAsia="Times New Roman" w:hAnsi="Calibri" w:cs="Calibri"/>
                <w:color w:val="000000"/>
                <w:lang w:eastAsia="de-DE"/>
              </w:rPr>
              <w:t>Losgröße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258D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0.105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CE1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(0.096, 0.113)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A1E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C873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0.109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2B5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(0.096, 0.121)</w:t>
            </w:r>
          </w:p>
        </w:tc>
      </w:tr>
      <w:tr w:rsidR="000009CB" w:rsidRPr="000009CB" w14:paraId="70288CD4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F0FCC" w14:textId="7284C654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  <w:lang w:eastAsia="de-DE"/>
                </w:rPr>
                <m:t>√</m:t>
              </m:r>
            </m:oMath>
            <w:r>
              <w:rPr>
                <w:rFonts w:ascii="Calibri" w:eastAsia="Times New Roman" w:hAnsi="Calibri" w:cs="Calibri"/>
                <w:color w:val="000000"/>
                <w:lang w:eastAsia="de-DE"/>
              </w:rPr>
              <w:t>Ackerzahl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DE57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0.121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F6B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(0.113, 0.130)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FD2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8AFF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0.128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493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(0.117, 0.140)</w:t>
            </w:r>
          </w:p>
        </w:tc>
      </w:tr>
      <w:tr w:rsidR="000009CB" w:rsidRPr="000009CB" w14:paraId="1778D9C5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F8B6A" w14:textId="48A28271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Losgröße</w:t>
            </w:r>
            <w:r w:rsidRPr="000009CB">
              <w:rPr>
                <w:rFonts w:ascii="Calibri" w:eastAsia="Times New Roman" w:hAnsi="Calibri" w:cs="Calibri"/>
                <w:color w:val="000000"/>
                <w:lang w:val="en-US" w:eastAsia="de-DE"/>
              </w:rPr>
              <w:t xml:space="preserve"> </w:t>
            </w:r>
            <m:oMath>
              <m:r>
                <w:rPr>
                  <w:rFonts w:ascii="Cambria Math" w:eastAsia="Times New Roman" w:hAnsi="Cambria Math" w:cs="Calibri"/>
                  <w:color w:val="000000"/>
                  <w:lang w:val="en-US" w:eastAsia="de-DE"/>
                </w:rPr>
                <m:t>×</m:t>
              </m:r>
            </m:oMath>
            <w:r w:rsidRPr="000009CB">
              <w:rPr>
                <w:rFonts w:ascii="Calibri" w:eastAsia="Times New Roman" w:hAnsi="Calibri" w:cs="Calibri"/>
                <w:color w:val="000000"/>
                <w:lang w:val="en-US"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de-DE"/>
              </w:rPr>
              <w:t>Ackerzahl</w:t>
            </w:r>
            <w:proofErr w:type="spellEnd"/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438A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-0.0001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1BA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(-0.0001, -0.00004)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F6B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FA50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-0.0001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481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(-0.0001, -0.0001)</w:t>
            </w:r>
          </w:p>
        </w:tc>
      </w:tr>
      <w:tr w:rsidR="000009CB" w:rsidRPr="000009CB" w14:paraId="2AFAAA81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71E62" w14:textId="24F62601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Losselbstständigkeit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53FD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0.021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0DE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(-0.077, 0.119)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369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E63F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EE4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(-0.078, 0.119)</w:t>
            </w:r>
          </w:p>
        </w:tc>
      </w:tr>
      <w:tr w:rsidR="000009CB" w:rsidRPr="000009CB" w14:paraId="6F92BA1D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BDDBE" w14:textId="6495C131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Pachtstatus (ja = 1)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6BBC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-0.067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C7F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(-0.088, -0.046)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2BA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DCF30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2C85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0009CB" w:rsidRPr="000009CB" w14:paraId="0616D789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AD588" w14:textId="7A5C898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Strikte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Schutzgebiete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EAAE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-0.044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554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(-0.069, -0.018)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AFC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85276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7A0B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0009CB" w:rsidRPr="000009CB" w14:paraId="5E3D83DB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74696" w14:textId="02C553D3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N Kulisse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BBB9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-0.051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543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(-0.097, -0.005)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A87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53D03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7208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0009CB" w:rsidRPr="000009CB" w14:paraId="52D9F190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8586C" w14:textId="12C63336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P-Kulisse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52EB4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-0.028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98D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(-0.077, 0.021)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533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0E474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2C00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0009CB" w:rsidRPr="000009CB" w14:paraId="35F3FE97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4FAEE" w14:textId="251B217C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Windvorranggebiet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B393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0.029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F4BD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(-0.035, 0.093)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AAC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F846F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5365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0009CB" w:rsidRPr="000009CB" w14:paraId="2EB1596C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8C3E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HQ100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0546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-0.054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D09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(-0.087, -0.022)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62C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78853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ABEC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0009CB" w:rsidRPr="000009CB" w14:paraId="794AE040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AC9D5" w14:textId="1D2D1578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Restpachtdauer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DEE8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B94A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47D1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9E12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-0.018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B42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(-0.023, -0.013)</w:t>
            </w:r>
          </w:p>
        </w:tc>
      </w:tr>
      <w:tr w:rsidR="000009CB" w:rsidRPr="000009CB" w14:paraId="026EC9DF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9F308" w14:textId="6AFE1DDB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Restpachtsdauer²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D567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1368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350E" w14:textId="77777777" w:rsidR="000009CB" w:rsidRPr="000009CB" w:rsidRDefault="000009CB" w:rsidP="00000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B1D5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A3B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(0.0003, 0.001)</w:t>
            </w:r>
          </w:p>
        </w:tc>
      </w:tr>
      <w:tr w:rsidR="000009CB" w:rsidRPr="000009CB" w14:paraId="00EA6A28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31A32" w14:textId="1282CF89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Drittes Quartal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0D41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0.019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7FA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(0.006, 0.032)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142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D873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1BA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(0.003, 0.038)</w:t>
            </w:r>
          </w:p>
        </w:tc>
      </w:tr>
      <w:tr w:rsidR="000009CB" w:rsidRPr="000009CB" w14:paraId="74ED07FA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73DC0" w14:textId="55B06A2A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Trend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8B19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0.024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ADB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(0.014, 0.034)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563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5399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0.016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7BB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(0.002, 0.030)</w:t>
            </w:r>
          </w:p>
        </w:tc>
      </w:tr>
      <w:tr w:rsidR="000009CB" w:rsidRPr="000009CB" w14:paraId="63BE49A9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7F342" w14:textId="7FEB5A3F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Trend²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BFD7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-0.002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E44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(-0.003, -0.001)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18B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8E7D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E22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(-0.002, 0.0003)</w:t>
            </w:r>
          </w:p>
        </w:tc>
      </w:tr>
      <w:tr w:rsidR="000009CB" w:rsidRPr="000009CB" w14:paraId="23264F9E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CC186" w14:textId="3A420F92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Trend³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8DF1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0.00005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2BA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(0.00002, 0.0001)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802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394F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3E-05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577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(-0.00001, 0.0001)</w:t>
            </w:r>
          </w:p>
        </w:tc>
      </w:tr>
      <w:tr w:rsidR="000009CB" w:rsidRPr="000009CB" w14:paraId="01AD75CF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AA3B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Zone:0077532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7307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-0.128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492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(-0.227, -0.030)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187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74E3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-0.235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53E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(-0.386, -0.084)</w:t>
            </w:r>
          </w:p>
        </w:tc>
      </w:tr>
      <w:tr w:rsidR="000009CB" w:rsidRPr="000009CB" w14:paraId="4A393FB2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D2DF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Zone:0077534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A07B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0.137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1ED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(0.031, 0.243)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FC8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928B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0.066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1F3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(-0.089, 0.222)</w:t>
            </w:r>
          </w:p>
        </w:tc>
      </w:tr>
      <w:tr w:rsidR="000009CB" w:rsidRPr="000009CB" w14:paraId="0A80E879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D6AC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Zone:0077536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6295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-0.017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A84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(-0.099, 0.064)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669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8A54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CED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(-0.215, -0.004)</w:t>
            </w:r>
          </w:p>
        </w:tc>
      </w:tr>
      <w:tr w:rsidR="000009CB" w:rsidRPr="000009CB" w14:paraId="78B285E9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1FA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Zone:0077538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3449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-0.374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40E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(-0.475, -0.272)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6B1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2537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-0.439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432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(-0.558, -0.321)</w:t>
            </w:r>
          </w:p>
        </w:tc>
      </w:tr>
      <w:tr w:rsidR="000009CB" w:rsidRPr="000009CB" w14:paraId="1A6CA9A9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82BC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Zone:0077539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5A14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1A9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(0.142, 0.297)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2D3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02AF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0.149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F27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(0.057, 0.242)</w:t>
            </w:r>
          </w:p>
        </w:tc>
      </w:tr>
      <w:tr w:rsidR="000009CB" w:rsidRPr="000009CB" w14:paraId="54C3B022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582B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Zone:0077540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4D43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-0.272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0A9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(-0.346, -0.197)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1CC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8B04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-0.312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4CE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(-0.409, -0.215)</w:t>
            </w:r>
          </w:p>
        </w:tc>
      </w:tr>
      <w:tr w:rsidR="000009CB" w:rsidRPr="000009CB" w14:paraId="6420B50A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8DD3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Zone:0077542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C8C0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-0.157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059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(-0.231, -0.082)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413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2093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-0.215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827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(-0.304, -0.125)</w:t>
            </w:r>
          </w:p>
        </w:tc>
      </w:tr>
      <w:tr w:rsidR="000009CB" w:rsidRPr="000009CB" w14:paraId="2F3FDAB9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E33D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Zone:0077544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D9C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0.081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E3D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(-0.023, 0.184)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7CB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BCC9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0.041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035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(-0.069, 0.152)</w:t>
            </w:r>
          </w:p>
        </w:tc>
      </w:tr>
      <w:tr w:rsidR="000009CB" w:rsidRPr="000009CB" w14:paraId="576C0E0B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6A9B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Zone:0077546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8FE3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0.064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253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(-0.031, 0.160)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1AD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FEFD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CC4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(-0.134, 0.114)</w:t>
            </w:r>
          </w:p>
        </w:tc>
      </w:tr>
      <w:tr w:rsidR="000009CB" w:rsidRPr="000009CB" w14:paraId="2710C960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3957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Zone:0077547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9A50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-0.21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1E7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(-0.292, -0.128)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C7C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6879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-0.334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859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(-0.435, -0.233)</w:t>
            </w:r>
          </w:p>
        </w:tc>
      </w:tr>
      <w:tr w:rsidR="000009CB" w:rsidRPr="000009CB" w14:paraId="3FBD9C91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A215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Zone:0077548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E130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8FC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(0.206, 0.394)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249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93DB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C04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(0.057, 0.309)</w:t>
            </w:r>
          </w:p>
        </w:tc>
      </w:tr>
      <w:tr w:rsidR="000009CB" w:rsidRPr="000009CB" w14:paraId="3C100F44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C3DA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Zone:0077549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69E8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F0A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(-0.015, 0.155)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B67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A1E7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B0C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(-0.180, 0.030)</w:t>
            </w:r>
          </w:p>
        </w:tc>
      </w:tr>
      <w:tr w:rsidR="000009CB" w:rsidRPr="000009CB" w14:paraId="2A7532CA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6893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Zone:0077550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7AF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0.031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44F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(-0.061, 0.123)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26F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6F7B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0.009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082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(-0.100, 0.119)</w:t>
            </w:r>
          </w:p>
        </w:tc>
      </w:tr>
      <w:tr w:rsidR="000009CB" w:rsidRPr="000009CB" w14:paraId="7DE49BA5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A28B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Zone:0077573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8598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0.146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9B1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(0.046, 0.246)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39B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2E71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0.058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2D7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(-0.073, 0.188)</w:t>
            </w:r>
          </w:p>
        </w:tc>
      </w:tr>
      <w:tr w:rsidR="000009CB" w:rsidRPr="000009CB" w14:paraId="49033C22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4075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Zone:0077574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AA54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0.103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FE6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(0.005, 0.201)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365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5C84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-0.004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29D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(-0.126, 0.118)</w:t>
            </w:r>
          </w:p>
        </w:tc>
      </w:tr>
      <w:tr w:rsidR="000009CB" w:rsidRPr="000009CB" w14:paraId="2E25538D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6C26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Zone:0077576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C283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0.427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383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(0.344, 0.510)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C5E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A685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A73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(0.244, 0.461)</w:t>
            </w:r>
          </w:p>
        </w:tc>
      </w:tr>
      <w:tr w:rsidR="000009CB" w:rsidRPr="000009CB" w14:paraId="61636022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3242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F0DD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-0.241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B06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(-0.334, -0.149)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2B9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F1C1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-0.251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8F3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(-0.399, -0.103)</w:t>
            </w:r>
          </w:p>
        </w:tc>
      </w:tr>
      <w:tr w:rsidR="000009CB" w:rsidRPr="000009CB" w14:paraId="53FF1FE1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BD29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Zone:0147504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9D2D4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0.339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D3C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(0.242, 0.435)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2F9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0D48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0.309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D6E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(0.139, 0.480)</w:t>
            </w:r>
          </w:p>
        </w:tc>
      </w:tr>
      <w:tr w:rsidR="000009CB" w:rsidRPr="000009CB" w14:paraId="5D486648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6CAE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Zone:0147507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3341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-0.318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5D4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(-0.413, -0.223)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783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94AD2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-0.353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191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(-0.481, -0.225)</w:t>
            </w:r>
          </w:p>
        </w:tc>
      </w:tr>
      <w:tr w:rsidR="000009CB" w:rsidRPr="000009CB" w14:paraId="541C6AFC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8BA2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Zone:0147509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AA73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-0.055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72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(-0.130, 0.020)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13A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6EC1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-0.157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7EE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(-0.249, -0.066)</w:t>
            </w:r>
          </w:p>
        </w:tc>
      </w:tr>
      <w:tr w:rsidR="000009CB" w:rsidRPr="000009CB" w14:paraId="6E25FBA1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118F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Zone:0147511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6B5C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0.117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B60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(0.047, 0.187)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3F1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769C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0.031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3DB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(-0.057, 0.118)</w:t>
            </w:r>
          </w:p>
        </w:tc>
      </w:tr>
      <w:tr w:rsidR="000009CB" w:rsidRPr="000009CB" w14:paraId="64B331AC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3362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Zone:0147514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0D73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0.419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7ED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(0.333, 0.505)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10B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254C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0.356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478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(0.239, 0.472)</w:t>
            </w:r>
          </w:p>
        </w:tc>
      </w:tr>
      <w:tr w:rsidR="000009CB" w:rsidRPr="000009CB" w14:paraId="68F79E82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57F7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Zone:0147515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77B8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C39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(0.373, 0.606)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074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A8BE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0.488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1DF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(0.359, 0.616)</w:t>
            </w:r>
          </w:p>
        </w:tc>
      </w:tr>
      <w:tr w:rsidR="000009CB" w:rsidRPr="000009CB" w14:paraId="4EAAA7B8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8DA0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Zone:0147516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0776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0.319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2CF2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(0.215, 0.422)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6E8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ABC04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0.214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A02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(0.086, 0.341)</w:t>
            </w:r>
          </w:p>
        </w:tc>
      </w:tr>
      <w:tr w:rsidR="000009CB" w:rsidRPr="000009CB" w14:paraId="65CABAE8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10B4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Zone:0147517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93BB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0.331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AE6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(0.232, 0.430)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685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4665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0.307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0F0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(0.175, 0.439)</w:t>
            </w:r>
          </w:p>
        </w:tc>
      </w:tr>
      <w:tr w:rsidR="000009CB" w:rsidRPr="000009CB" w14:paraId="37FE6C5C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147C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Zone:0147518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C3E1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0.425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EDA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(0.323, 0.527)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645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5C97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0.419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460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(0.291, 0.546)</w:t>
            </w:r>
          </w:p>
        </w:tc>
      </w:tr>
      <w:tr w:rsidR="000009CB" w:rsidRPr="000009CB" w14:paraId="1F843EFF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FDBF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Zone:0147520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664B4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0.329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1C4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(0.216, 0.443)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26F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852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0.233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5A2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(0.098, 0.368)</w:t>
            </w:r>
          </w:p>
        </w:tc>
      </w:tr>
      <w:tr w:rsidR="000009CB" w:rsidRPr="000009CB" w14:paraId="45694F8F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1724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Zone:0147526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A367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0.356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FB7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(0.280, 0.432)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2A0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4E714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0.389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A02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(0.290, 0.488)</w:t>
            </w:r>
          </w:p>
        </w:tc>
      </w:tr>
      <w:tr w:rsidR="000009CB" w:rsidRPr="000009CB" w14:paraId="0CD20273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DE98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Zone:0147529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5C6C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74A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(0.244, 0.397)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E2E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3D4B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0.224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5D8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(0.121, 0.327)</w:t>
            </w:r>
          </w:p>
        </w:tc>
      </w:tr>
      <w:tr w:rsidR="000009CB" w:rsidRPr="000009CB" w14:paraId="2893954C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4B9A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lastRenderedPageBreak/>
              <w:t>BRW Zone:0147530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377F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0.298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040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(0.212, 0.384)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CE2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A627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0.158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673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(0.039, 0.276)</w:t>
            </w:r>
          </w:p>
        </w:tc>
      </w:tr>
      <w:tr w:rsidR="000009CB" w:rsidRPr="000009CB" w14:paraId="1077308D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35E0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Zone:0147534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9F43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0.367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20D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(0.287, 0.448)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0AA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FA35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480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(0.255, 0.451)</w:t>
            </w:r>
          </w:p>
        </w:tc>
      </w:tr>
      <w:tr w:rsidR="000009CB" w:rsidRPr="000009CB" w14:paraId="7659E823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E5C4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Zone:0147535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7CFF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0.214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EFF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(0.138, 0.290)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1AF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76B2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0.116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363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(0.014, 0.218)</w:t>
            </w:r>
          </w:p>
        </w:tc>
      </w:tr>
      <w:tr w:rsidR="000009CB" w:rsidRPr="000009CB" w14:paraId="0C71ADDD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B8DF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Zone:0147557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1EAF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0.079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BC0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(-0.009, 0.167)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330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7D05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0.109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296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(-0.018, 0.236)</w:t>
            </w:r>
          </w:p>
        </w:tc>
      </w:tr>
      <w:tr w:rsidR="000009CB" w:rsidRPr="000009CB" w14:paraId="48C15C38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7AF6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Zone:0147559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047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0.474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3C3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(0.350, 0.599)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645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684F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0.416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FC3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(0.287, 0.544)</w:t>
            </w:r>
          </w:p>
        </w:tc>
      </w:tr>
      <w:tr w:rsidR="000009CB" w:rsidRPr="000009CB" w14:paraId="64FCC763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BA2B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Zone:0147561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D2BA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81B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(0.265, 0.455)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F23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F072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E3D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(0.158, 0.401)</w:t>
            </w:r>
          </w:p>
        </w:tc>
      </w:tr>
      <w:tr w:rsidR="000009CB" w:rsidRPr="000009CB" w14:paraId="1D72F2CE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A180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Zone:0147565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8901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0.307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DFF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(0.216, 0.398)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40C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DECA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0.216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C51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(0.102, 0.330)</w:t>
            </w:r>
          </w:p>
        </w:tc>
      </w:tr>
      <w:tr w:rsidR="000009CB" w:rsidRPr="000009CB" w14:paraId="5BB3B8CF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999A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Zone:0147566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9A80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0.217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5CD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(0.142, 0.292)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F8B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3A48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A84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(0.056, 0.251)</w:t>
            </w:r>
          </w:p>
        </w:tc>
      </w:tr>
      <w:tr w:rsidR="000009CB" w:rsidRPr="000009CB" w14:paraId="4F05CC60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5B13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Zone:0147568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B9664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0.389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624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(0.312, 0.466)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2F0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504F4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0.363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C87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(0.264, 0.461)</w:t>
            </w:r>
          </w:p>
        </w:tc>
      </w:tr>
      <w:tr w:rsidR="000009CB" w:rsidRPr="000009CB" w14:paraId="7AFC8F5D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E6E9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Zone:0147572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5906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0.181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17A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(0.105, 0.257)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6A6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204D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0.114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CB1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(-0.006, 0.233)</w:t>
            </w:r>
          </w:p>
        </w:tc>
      </w:tr>
      <w:tr w:rsidR="000009CB" w:rsidRPr="000009CB" w14:paraId="0A280292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4EAB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Zone:0147574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CE86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0.075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E8F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(0.003, 0.147)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6B3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4B1B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5F3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(-0.090, 0.094)</w:t>
            </w:r>
          </w:p>
        </w:tc>
      </w:tr>
      <w:tr w:rsidR="000009CB" w:rsidRPr="000009CB" w14:paraId="759F1AF5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742C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Zone:0147577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8A3E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0.327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B5A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(0.220, 0.433)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B45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E6F8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0.231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8CE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(0.098, 0.364)</w:t>
            </w:r>
          </w:p>
        </w:tc>
      </w:tr>
      <w:tr w:rsidR="000009CB" w:rsidRPr="000009CB" w14:paraId="278CC10A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A2D4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Zone:0147585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6E10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0.262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3E8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(0.186, 0.338)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A65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46DF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4B9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(0.074, 0.264)</w:t>
            </w:r>
          </w:p>
        </w:tc>
      </w:tr>
      <w:tr w:rsidR="000009CB" w:rsidRPr="000009CB" w14:paraId="1CC9898D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666A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Zone:0267502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D4CE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0.327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9FF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(0.245, 0.410)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F92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4339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0.241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59C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(0.108, 0.373)</w:t>
            </w:r>
          </w:p>
        </w:tc>
      </w:tr>
      <w:tr w:rsidR="000009CB" w:rsidRPr="000009CB" w14:paraId="20C5692A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E956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Zone:0267504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7611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0.196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CDB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(0.104, 0.288)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186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D44B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0.188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1E5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(0.027, 0.348)</w:t>
            </w:r>
          </w:p>
        </w:tc>
      </w:tr>
      <w:tr w:rsidR="000009CB" w:rsidRPr="000009CB" w14:paraId="3ECE6407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0326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Zone:0267506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B1BA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0.151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7A0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(0.045, 0.256)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360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7038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0.143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53B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(0.018, 0.269)</w:t>
            </w:r>
          </w:p>
        </w:tc>
      </w:tr>
      <w:tr w:rsidR="000009CB" w:rsidRPr="000009CB" w14:paraId="2403B0AB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0448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Zone:0267507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0A1D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0.122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950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(0.036, 0.207)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3AE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2F98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0.166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421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(0.034, 0.299)</w:t>
            </w:r>
          </w:p>
        </w:tc>
      </w:tr>
      <w:tr w:rsidR="000009CB" w:rsidRPr="000009CB" w14:paraId="152D8971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D661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Zone:0267508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15AC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-0.13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DAB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(-0.223, -0.036)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32F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0EB3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-0.144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888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(-0.318, 0.030)</w:t>
            </w:r>
          </w:p>
        </w:tc>
      </w:tr>
      <w:tr w:rsidR="000009CB" w:rsidRPr="000009CB" w14:paraId="705886C8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E7FF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Zone:0267510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F8D8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0.179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593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(0.098, 0.260)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DB5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0673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247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(-0.114, 0.130)</w:t>
            </w:r>
          </w:p>
        </w:tc>
      </w:tr>
      <w:tr w:rsidR="000009CB" w:rsidRPr="000009CB" w14:paraId="7E129CD6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7896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Zone:0267511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F6A9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2C5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(-0.011, 0.211)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11F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40CB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F73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(-0.112, 0.284)</w:t>
            </w:r>
          </w:p>
        </w:tc>
      </w:tr>
      <w:tr w:rsidR="000009CB" w:rsidRPr="000009CB" w14:paraId="6F664C29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7CAF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Zone:0267512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2F68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-0.084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19E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(-0.158, -0.009)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598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D989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-0.194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5DF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(-0.313, -0.074)</w:t>
            </w:r>
          </w:p>
        </w:tc>
      </w:tr>
      <w:tr w:rsidR="000009CB" w:rsidRPr="000009CB" w14:paraId="35C50257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4A2F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Zone:0267515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D21D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0.029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365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(-0.076, 0.133)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017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1210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0.059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BC1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(-0.144, 0.263)</w:t>
            </w:r>
          </w:p>
        </w:tc>
      </w:tr>
      <w:tr w:rsidR="000009CB" w:rsidRPr="000009CB" w14:paraId="6DA6214C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78A7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Zone:0267523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8B0C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-0.091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AF0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(-0.183, 0.001)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1B8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FDE6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-0.096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503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(-0.282, 0.091)</w:t>
            </w:r>
          </w:p>
        </w:tc>
      </w:tr>
      <w:tr w:rsidR="000009CB" w:rsidRPr="000009CB" w14:paraId="76865EA2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8603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Zone:0267525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FDE5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0.123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B0E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(0.016, 0.230)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881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A5D8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E97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(-0.075, 0.181)</w:t>
            </w:r>
          </w:p>
        </w:tc>
      </w:tr>
      <w:tr w:rsidR="000009CB" w:rsidRPr="000009CB" w14:paraId="11EF21F3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955F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Zone:0267541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42BA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-0.151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FC6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(-0.253, -0.048)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385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02BA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8B2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(-0.261, 0.096)</w:t>
            </w:r>
          </w:p>
        </w:tc>
      </w:tr>
      <w:tr w:rsidR="000009CB" w:rsidRPr="000009CB" w14:paraId="62ECDECE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6256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Zone:0267543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55D6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0.076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C7E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(-0.011, 0.164)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062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B43D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522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(-0.065, 0.204)</w:t>
            </w:r>
          </w:p>
        </w:tc>
      </w:tr>
      <w:tr w:rsidR="000009CB" w:rsidRPr="000009CB" w14:paraId="6D38CEE6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C79B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695D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0.478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EE3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(0.405, 0.550)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562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4E92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006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(0.316, 0.505)</w:t>
            </w:r>
          </w:p>
        </w:tc>
      </w:tr>
      <w:tr w:rsidR="000009CB" w:rsidRPr="000009CB" w14:paraId="29AC810B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62DD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Zone:0327501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9545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0.362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7EA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(0.287, 0.438)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43E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8C51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0.272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EAF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(0.175, 0.369)</w:t>
            </w:r>
          </w:p>
        </w:tc>
      </w:tr>
      <w:tr w:rsidR="000009CB" w:rsidRPr="000009CB" w14:paraId="4D25BBFA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F3F2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Zone:0327502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702A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-0.481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A23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(-0.630, -0.333)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2B7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C0D4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-0.544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902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(-0.852, -0.236)</w:t>
            </w:r>
          </w:p>
        </w:tc>
      </w:tr>
      <w:tr w:rsidR="000009CB" w:rsidRPr="000009CB" w14:paraId="18D8EA9B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9576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Zone:0327504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B3F1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0.327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6CE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(0.224, 0.431)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D22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8F6B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B9A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(0.214, 0.467)</w:t>
            </w:r>
          </w:p>
        </w:tc>
      </w:tr>
      <w:tr w:rsidR="000009CB" w:rsidRPr="000009CB" w14:paraId="07722074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CFE1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Zone:0327505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CCAF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0.107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37C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(0.016, 0.198)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C94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EA04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793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(-0.009, 0.309)</w:t>
            </w:r>
          </w:p>
        </w:tc>
      </w:tr>
      <w:tr w:rsidR="000009CB" w:rsidRPr="000009CB" w14:paraId="054B027D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3C41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Zone:0327506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6071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0.561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A0D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(0.476, 0.646)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AED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084E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0.543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913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(0.432, 0.655)</w:t>
            </w:r>
          </w:p>
        </w:tc>
      </w:tr>
      <w:tr w:rsidR="000009CB" w:rsidRPr="000009CB" w14:paraId="36340C59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B338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Zone:0327507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48BC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0.499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FA9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(0.416, 0.582)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DCD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B7B6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9FD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(0.404, 0.616)</w:t>
            </w:r>
          </w:p>
        </w:tc>
      </w:tr>
      <w:tr w:rsidR="000009CB" w:rsidRPr="000009CB" w14:paraId="4CC017F9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A801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Zone:0327508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17A7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0.535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7F0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(0.461, 0.609)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E7D1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F003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0CC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(0.376, 0.562)</w:t>
            </w:r>
          </w:p>
        </w:tc>
      </w:tr>
      <w:tr w:rsidR="000009CB" w:rsidRPr="000009CB" w14:paraId="57812225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47CD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Zone:0327509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5B4E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0.408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93E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(0.334, 0.482)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DD8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F8C3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0.378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0EF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(0.286, 0.470)</w:t>
            </w:r>
          </w:p>
        </w:tc>
      </w:tr>
      <w:tr w:rsidR="000009CB" w:rsidRPr="000009CB" w14:paraId="489E3E75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7C32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Zone:0327513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7781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0.381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66B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(0.280, 0.482)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828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92FA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0.403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81C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(0.229, 0.577)</w:t>
            </w:r>
          </w:p>
        </w:tc>
      </w:tr>
      <w:tr w:rsidR="000009CB" w:rsidRPr="000009CB" w14:paraId="05FD6CA1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EF60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Zone:0327515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51F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0.534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A40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(0.452, 0.615)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BA4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BC4F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D28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(0.414, 0.609)</w:t>
            </w:r>
          </w:p>
        </w:tc>
      </w:tr>
      <w:tr w:rsidR="000009CB" w:rsidRPr="000009CB" w14:paraId="685B6F1D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D043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Zone:0327517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6FCB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7FF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(0.364, 0.595)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539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6A36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0.444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185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(0.301, 0.588)</w:t>
            </w:r>
          </w:p>
        </w:tc>
      </w:tr>
      <w:tr w:rsidR="000009CB" w:rsidRPr="000009CB" w14:paraId="2A525787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2A8B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Zone:0327519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0488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0.206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61A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(0.126, 0.285)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B62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9E83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4AB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(0.070, 0.282)</w:t>
            </w:r>
          </w:p>
        </w:tc>
      </w:tr>
      <w:tr w:rsidR="000009CB" w:rsidRPr="000009CB" w14:paraId="30B257B0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491F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Zone:0327523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1566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0.456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74F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(0.375, 0.536)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3A1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C27F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0.388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799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(0.292, 0.484)</w:t>
            </w:r>
          </w:p>
        </w:tc>
      </w:tr>
      <w:tr w:rsidR="000009CB" w:rsidRPr="000009CB" w14:paraId="5B4CFF5E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AD4A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Zone:0327524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BE83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0.492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B45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(0.417, 0.567)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3B1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6676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8F6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(0.377, 0.576)</w:t>
            </w:r>
          </w:p>
        </w:tc>
      </w:tr>
      <w:tr w:rsidR="000009CB" w:rsidRPr="000009CB" w14:paraId="0282DA7A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DB0E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Zone:0327526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7B1FB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0.313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C8E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(0.218, 0.408)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C37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CC68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0.277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FCC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(0.164, 0.390)</w:t>
            </w:r>
          </w:p>
        </w:tc>
      </w:tr>
      <w:tr w:rsidR="000009CB" w:rsidRPr="000009CB" w14:paraId="005E329A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423A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Zone:0327528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9AE3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0.728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5DD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(0.651, 0.804)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AD8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A2FD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0.644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10B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(0.545, 0.743)</w:t>
            </w:r>
          </w:p>
        </w:tc>
      </w:tr>
      <w:tr w:rsidR="000009CB" w:rsidRPr="000009CB" w14:paraId="4D689D3C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7EEC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Zone:0327529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0F26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0.573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6AE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(0.498, 0.649)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42C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4D4F6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0.523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C73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(0.426, 0.620)</w:t>
            </w:r>
          </w:p>
        </w:tc>
      </w:tr>
      <w:tr w:rsidR="000009CB" w:rsidRPr="000009CB" w14:paraId="1553A4A0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4D8F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Zone:0327530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56C14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0.311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130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(0.197, 0.426)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021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B7923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0.348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2E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(0.220, 0.477)</w:t>
            </w:r>
          </w:p>
        </w:tc>
      </w:tr>
      <w:tr w:rsidR="000009CB" w:rsidRPr="000009CB" w14:paraId="35FF834F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F4AE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Zone:0327531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8F29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0.427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0B3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(0.339, 0.514)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ACB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6252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0.357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310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(0.257, 0.456)</w:t>
            </w:r>
          </w:p>
        </w:tc>
      </w:tr>
      <w:tr w:rsidR="000009CB" w:rsidRPr="000009CB" w14:paraId="6B1B980E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D416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Zone:0327533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2956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0.35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AF3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(0.266, 0.434)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C0A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F401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196F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(0.162, 0.400)</w:t>
            </w:r>
          </w:p>
        </w:tc>
      </w:tr>
      <w:tr w:rsidR="000009CB" w:rsidRPr="000009CB" w14:paraId="456E4B51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5498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Zone:0327538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1631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-0.08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DD3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(-0.170, 0.010)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76D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543F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-0.144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379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(-0.240, -0.048)</w:t>
            </w:r>
          </w:p>
        </w:tc>
      </w:tr>
      <w:tr w:rsidR="000009CB" w:rsidRPr="000009CB" w14:paraId="13FBEEF5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C2EC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Zone:0327540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B65A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0.566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9DF2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(0.454, 0.679)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246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96FC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0.417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A4E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(0.244, 0.589)</w:t>
            </w:r>
          </w:p>
        </w:tc>
      </w:tr>
      <w:tr w:rsidR="000009CB" w:rsidRPr="000009CB" w14:paraId="0B94819C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AEEB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lastRenderedPageBreak/>
              <w:t>BRW Zone:0327541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4C7C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0.679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33A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(0.594, 0.765)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3C8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6E839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0.561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C31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(0.450, 0.672)</w:t>
            </w:r>
          </w:p>
        </w:tc>
      </w:tr>
      <w:tr w:rsidR="000009CB" w:rsidRPr="000009CB" w14:paraId="0B2F653D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CE3F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Zone:0327542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2273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0.259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24F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(0.156, 0.362)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7DA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767C7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1DA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(0.073, 0.330)</w:t>
            </w:r>
          </w:p>
        </w:tc>
      </w:tr>
      <w:tr w:rsidR="000009CB" w:rsidRPr="000009CB" w14:paraId="42E85253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B994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Zone:0327543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3CA2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0.572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FF9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(0.493, 0.651)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CBCB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334B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0.498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2D3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(0.395, 0.601)</w:t>
            </w:r>
          </w:p>
        </w:tc>
      </w:tr>
      <w:tr w:rsidR="000009CB" w:rsidRPr="000009CB" w14:paraId="4A32A122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B0E9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Zone:0327544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BD24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FD2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(0.179, 0.340)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810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1205E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97C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(0.105, 0.320)</w:t>
            </w:r>
          </w:p>
        </w:tc>
      </w:tr>
      <w:tr w:rsidR="000009CB" w:rsidRPr="000009CB" w14:paraId="49082583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C682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Zone:0327552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448A1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0.093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25A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(0.009, 0.178)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3C80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8B804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-0.041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502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(-0.153, 0.072)</w:t>
            </w:r>
          </w:p>
        </w:tc>
      </w:tr>
      <w:tr w:rsidR="000009CB" w:rsidRPr="000009CB" w14:paraId="5F092957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3ECA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Zone:0327553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AA93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0.236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A2E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(0.143, 0.329)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BA5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B1CB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476D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(-0.009, 0.213)</w:t>
            </w:r>
          </w:p>
        </w:tc>
      </w:tr>
      <w:tr w:rsidR="000009CB" w:rsidRPr="000009CB" w14:paraId="1A5EE29D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3DB7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Zone:0327555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7AE3D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0.102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289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(0.014, 0.190)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C955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6817F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0.075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A0C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(-0.068, 0.219)</w:t>
            </w:r>
          </w:p>
        </w:tc>
      </w:tr>
      <w:tr w:rsidR="000009CB" w:rsidRPr="000009CB" w14:paraId="3E140F20" w14:textId="77777777" w:rsidTr="000009CB">
        <w:trPr>
          <w:trHeight w:val="288"/>
        </w:trPr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285F3A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BRW Zone:0327577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DA04C5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0.371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5C519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(0.298, 0.444)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70727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FA506A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0.275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BC5E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009CB">
              <w:rPr>
                <w:rFonts w:ascii="Calibri" w:eastAsia="Times New Roman" w:hAnsi="Calibri" w:cs="Calibri"/>
                <w:color w:val="000000"/>
                <w:lang w:eastAsia="de-DE"/>
              </w:rPr>
              <w:t>(0.178, 0.373)</w:t>
            </w:r>
          </w:p>
        </w:tc>
      </w:tr>
      <w:tr w:rsidR="000009CB" w:rsidRPr="000009CB" w14:paraId="41C22654" w14:textId="77777777" w:rsidTr="000009CB">
        <w:trPr>
          <w:trHeight w:val="288"/>
        </w:trPr>
        <w:tc>
          <w:tcPr>
            <w:tcW w:w="2508" w:type="dxa"/>
            <w:tcBorders>
              <w:top w:val="single" w:sz="8" w:space="0" w:color="auto"/>
              <w:left w:val="nil"/>
              <w:bottom w:val="single" w:sz="8" w:space="0" w:color="FFFFFF" w:themeColor="background1"/>
              <w:right w:val="nil"/>
            </w:tcBorders>
            <w:shd w:val="clear" w:color="auto" w:fill="auto"/>
            <w:vAlign w:val="center"/>
          </w:tcPr>
          <w:p w14:paraId="38D932DD" w14:textId="42333BC8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Beobachtungen: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FFFFFF" w:themeColor="background1"/>
              <w:right w:val="nil"/>
            </w:tcBorders>
            <w:shd w:val="clear" w:color="auto" w:fill="auto"/>
            <w:vAlign w:val="center"/>
          </w:tcPr>
          <w:p w14:paraId="7F810E90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2023" w:type="dxa"/>
            <w:tcBorders>
              <w:top w:val="single" w:sz="8" w:space="0" w:color="auto"/>
              <w:left w:val="nil"/>
              <w:bottom w:val="single" w:sz="8" w:space="0" w:color="FFFFFF" w:themeColor="background1"/>
              <w:right w:val="nil"/>
            </w:tcBorders>
            <w:shd w:val="clear" w:color="auto" w:fill="auto"/>
            <w:noWrap/>
            <w:vAlign w:val="bottom"/>
          </w:tcPr>
          <w:p w14:paraId="1518B90E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FFFFFF" w:themeColor="background1"/>
              <w:right w:val="nil"/>
            </w:tcBorders>
            <w:shd w:val="clear" w:color="auto" w:fill="auto"/>
            <w:noWrap/>
            <w:vAlign w:val="bottom"/>
          </w:tcPr>
          <w:p w14:paraId="7080029C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FFFFFF" w:themeColor="background1"/>
              <w:right w:val="nil"/>
            </w:tcBorders>
            <w:shd w:val="clear" w:color="auto" w:fill="auto"/>
            <w:vAlign w:val="center"/>
          </w:tcPr>
          <w:p w14:paraId="79F1012C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966" w:type="dxa"/>
            <w:tcBorders>
              <w:top w:val="single" w:sz="8" w:space="0" w:color="auto"/>
              <w:left w:val="nil"/>
              <w:bottom w:val="single" w:sz="8" w:space="0" w:color="FFFFFF" w:themeColor="background1"/>
              <w:right w:val="nil"/>
            </w:tcBorders>
            <w:shd w:val="clear" w:color="auto" w:fill="auto"/>
            <w:noWrap/>
            <w:vAlign w:val="bottom"/>
          </w:tcPr>
          <w:p w14:paraId="2DC6E168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0009CB" w:rsidRPr="000009CB" w14:paraId="3F605154" w14:textId="77777777" w:rsidTr="000009CB">
        <w:trPr>
          <w:trHeight w:val="288"/>
        </w:trPr>
        <w:tc>
          <w:tcPr>
            <w:tcW w:w="2508" w:type="dxa"/>
            <w:tcBorders>
              <w:top w:val="single" w:sz="8" w:space="0" w:color="FFFFFF" w:themeColor="background1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E6E28B7" w14:textId="24918E9B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R²</w:t>
            </w:r>
          </w:p>
        </w:tc>
        <w:tc>
          <w:tcPr>
            <w:tcW w:w="829" w:type="dxa"/>
            <w:tcBorders>
              <w:top w:val="single" w:sz="8" w:space="0" w:color="FFFFFF" w:themeColor="background1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31CDC68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2023" w:type="dxa"/>
            <w:tcBorders>
              <w:top w:val="single" w:sz="8" w:space="0" w:color="FFFFFF" w:themeColor="background1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5405926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592" w:type="dxa"/>
            <w:tcBorders>
              <w:top w:val="single" w:sz="8" w:space="0" w:color="FFFFFF" w:themeColor="background1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0A8D8B4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783" w:type="dxa"/>
            <w:tcBorders>
              <w:top w:val="single" w:sz="8" w:space="0" w:color="FFFFFF" w:themeColor="background1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88E3952" w14:textId="77777777" w:rsidR="000009CB" w:rsidRPr="000009CB" w:rsidRDefault="000009CB" w:rsidP="00000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966" w:type="dxa"/>
            <w:tcBorders>
              <w:top w:val="single" w:sz="8" w:space="0" w:color="FFFFFF" w:themeColor="background1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6339E703" w14:textId="77777777" w:rsidR="000009CB" w:rsidRPr="000009CB" w:rsidRDefault="000009CB" w:rsidP="00000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</w:tbl>
    <w:p w14:paraId="5A911F93" w14:textId="77777777" w:rsidR="005F345A" w:rsidRDefault="005F345A"/>
    <w:sectPr w:rsidR="005F34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CB"/>
    <w:rsid w:val="000009CB"/>
    <w:rsid w:val="00032287"/>
    <w:rsid w:val="005F345A"/>
    <w:rsid w:val="00E74578"/>
    <w:rsid w:val="00EF40C9"/>
    <w:rsid w:val="00F4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B05C8"/>
  <w15:chartTrackingRefBased/>
  <w15:docId w15:val="{3E05104F-C834-4552-9026-6A5AFEC7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009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5510</Characters>
  <Application>Microsoft Office Word</Application>
  <DocSecurity>0</DocSecurity>
  <Lines>45</Lines>
  <Paragraphs>12</Paragraphs>
  <ScaleCrop>false</ScaleCrop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Seifert, Stefan</dc:creator>
  <cp:keywords/>
  <dc:description/>
  <cp:lastModifiedBy>Seifert, Stefan</cp:lastModifiedBy>
  <cp:revision>2</cp:revision>
  <dcterms:created xsi:type="dcterms:W3CDTF">2023-07-14T14:48:00Z</dcterms:created>
  <dcterms:modified xsi:type="dcterms:W3CDTF">2023-07-20T09:52:00Z</dcterms:modified>
</cp:coreProperties>
</file>